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C6FDF" w14:textId="77777777" w:rsidR="00B7481F" w:rsidRDefault="00B7481F" w:rsidP="00B7481F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A560414" wp14:editId="1A36979B">
            <wp:extent cx="1219200" cy="457200"/>
            <wp:effectExtent l="0" t="0" r="0" b="0"/>
            <wp:docPr id="16369216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921622" name="Picture 163692162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A764A" w14:textId="4923DAC1" w:rsidR="00D713B2" w:rsidRPr="00B7481F" w:rsidRDefault="00B7481F" w:rsidP="00D713B2">
      <w:pPr>
        <w:jc w:val="center"/>
        <w:rPr>
          <w:b/>
          <w:bCs/>
          <w:sz w:val="28"/>
          <w:szCs w:val="28"/>
        </w:rPr>
      </w:pPr>
      <w:r w:rsidRPr="00B7481F">
        <w:rPr>
          <w:b/>
          <w:bCs/>
          <w:sz w:val="28"/>
          <w:szCs w:val="28"/>
        </w:rPr>
        <w:t>RESOURCE</w:t>
      </w:r>
      <w:r w:rsidR="006B7C66">
        <w:rPr>
          <w:b/>
          <w:bCs/>
          <w:sz w:val="28"/>
          <w:szCs w:val="28"/>
        </w:rPr>
        <w:t>S &amp;</w:t>
      </w:r>
      <w:r>
        <w:rPr>
          <w:b/>
          <w:bCs/>
          <w:sz w:val="28"/>
          <w:szCs w:val="28"/>
        </w:rPr>
        <w:t xml:space="preserve"> TOOLS</w:t>
      </w:r>
    </w:p>
    <w:p w14:paraId="49E3CAB5" w14:textId="55DF6987" w:rsidR="00D713B2" w:rsidRPr="006B7C66" w:rsidRDefault="00B7481F" w:rsidP="00D713B2">
      <w:pPr>
        <w:rPr>
          <w:sz w:val="24"/>
          <w:szCs w:val="24"/>
        </w:rPr>
      </w:pPr>
      <w:r w:rsidRPr="006B7C66">
        <w:rPr>
          <w:b/>
          <w:bCs/>
          <w:sz w:val="24"/>
          <w:szCs w:val="24"/>
        </w:rPr>
        <w:t xml:space="preserve"> </w:t>
      </w:r>
      <w:r w:rsidR="00D713B2" w:rsidRPr="006B7C66">
        <w:rPr>
          <w:b/>
          <w:bCs/>
          <w:sz w:val="24"/>
          <w:szCs w:val="24"/>
        </w:rPr>
        <w:t>Planning &amp; Leadership Tools</w:t>
      </w:r>
    </w:p>
    <w:p w14:paraId="4E8EFCE6" w14:textId="0A479F8F" w:rsidR="00D713B2" w:rsidRPr="006B7C66" w:rsidRDefault="00D713B2" w:rsidP="00D713B2">
      <w:pPr>
        <w:numPr>
          <w:ilvl w:val="0"/>
          <w:numId w:val="5"/>
        </w:numPr>
        <w:rPr>
          <w:sz w:val="24"/>
          <w:szCs w:val="24"/>
        </w:rPr>
      </w:pPr>
      <w:r w:rsidRPr="006B7C66">
        <w:rPr>
          <w:b/>
          <w:bCs/>
          <w:sz w:val="24"/>
          <w:szCs w:val="24"/>
        </w:rPr>
        <w:t>Strategic Planning Guide</w:t>
      </w:r>
      <w:r w:rsidRPr="006B7C66">
        <w:rPr>
          <w:sz w:val="24"/>
          <w:szCs w:val="24"/>
        </w:rPr>
        <w:t xml:space="preserve"> – Official RI planning framework for longer-range strategy and alignment with Rotary’s Action Plan priorities (impact, reach, engagement, adaptability)</w:t>
      </w:r>
      <w:r w:rsidR="00DF01E5" w:rsidRPr="006B7C66">
        <w:rPr>
          <w:sz w:val="24"/>
          <w:szCs w:val="24"/>
        </w:rPr>
        <w:t xml:space="preserve"> </w:t>
      </w:r>
      <w:hyperlink r:id="rId8" w:history="1">
        <w:r w:rsidR="00B7481F" w:rsidRPr="006B7C66">
          <w:rPr>
            <w:rStyle w:val="Hyperlink"/>
            <w:sz w:val="24"/>
            <w:szCs w:val="24"/>
          </w:rPr>
          <w:t xml:space="preserve"> Strategic-Planning-Guide</w:t>
        </w:r>
      </w:hyperlink>
    </w:p>
    <w:p w14:paraId="1FC8DD42" w14:textId="6EBCF083" w:rsidR="008077D4" w:rsidRPr="006B7C66" w:rsidRDefault="00D713B2" w:rsidP="00D713B2">
      <w:pPr>
        <w:numPr>
          <w:ilvl w:val="0"/>
          <w:numId w:val="5"/>
        </w:numPr>
        <w:rPr>
          <w:sz w:val="24"/>
          <w:szCs w:val="24"/>
        </w:rPr>
      </w:pPr>
      <w:r w:rsidRPr="006B7C66">
        <w:rPr>
          <w:b/>
          <w:bCs/>
          <w:sz w:val="24"/>
          <w:szCs w:val="24"/>
        </w:rPr>
        <w:t>Rotary Club Central (My Rotary)</w:t>
      </w:r>
      <w:r w:rsidRPr="006B7C66">
        <w:rPr>
          <w:sz w:val="24"/>
          <w:szCs w:val="24"/>
        </w:rPr>
        <w:t xml:space="preserve"> – RI’s </w:t>
      </w:r>
      <w:r w:rsidRPr="006B7C66">
        <w:rPr>
          <w:b/>
          <w:bCs/>
          <w:sz w:val="24"/>
          <w:szCs w:val="24"/>
        </w:rPr>
        <w:t>online goal-setting and progress-tracking hub</w:t>
      </w:r>
      <w:r w:rsidRPr="006B7C66">
        <w:rPr>
          <w:sz w:val="24"/>
          <w:szCs w:val="24"/>
        </w:rPr>
        <w:t xml:space="preserve"> for annual goals across membership, service, Foundation giving, public image and club health. </w:t>
      </w:r>
      <w:hyperlink r:id="rId9" w:anchor="/goals?pth=Cl" w:history="1">
        <w:r w:rsidR="008077D4" w:rsidRPr="006B7C66">
          <w:rPr>
            <w:rStyle w:val="Hyperlink"/>
            <w:sz w:val="24"/>
            <w:szCs w:val="24"/>
          </w:rPr>
          <w:t>Rotary Club Central</w:t>
        </w:r>
      </w:hyperlink>
    </w:p>
    <w:p w14:paraId="5004C028" w14:textId="781679A3" w:rsidR="00D713B2" w:rsidRPr="006B7C66" w:rsidRDefault="00D713B2" w:rsidP="00D713B2">
      <w:pPr>
        <w:rPr>
          <w:sz w:val="24"/>
          <w:szCs w:val="24"/>
        </w:rPr>
      </w:pPr>
      <w:r w:rsidRPr="006B7C66">
        <w:rPr>
          <w:b/>
          <w:bCs/>
          <w:sz w:val="24"/>
          <w:szCs w:val="24"/>
        </w:rPr>
        <w:t>Manuals &amp; Administrative Resources</w:t>
      </w:r>
    </w:p>
    <w:p w14:paraId="614C97C5" w14:textId="2A4C9ED7" w:rsidR="00D713B2" w:rsidRPr="006B7C66" w:rsidRDefault="00D713B2" w:rsidP="00D713B2">
      <w:pPr>
        <w:numPr>
          <w:ilvl w:val="0"/>
          <w:numId w:val="6"/>
        </w:numPr>
        <w:rPr>
          <w:sz w:val="24"/>
          <w:szCs w:val="24"/>
        </w:rPr>
      </w:pPr>
      <w:r w:rsidRPr="006B7C66">
        <w:rPr>
          <w:b/>
          <w:bCs/>
          <w:sz w:val="24"/>
          <w:szCs w:val="24"/>
        </w:rPr>
        <w:t>Club President’s Manual</w:t>
      </w:r>
      <w:r w:rsidRPr="006B7C66">
        <w:rPr>
          <w:sz w:val="24"/>
          <w:szCs w:val="24"/>
        </w:rPr>
        <w:t xml:space="preserve"> – RI’s comprehensive role guide with month-by-month checklists, governance tasks, and references to planning and operational tools available on </w:t>
      </w:r>
      <w:r w:rsidRPr="006B7C66">
        <w:rPr>
          <w:i/>
          <w:iCs/>
          <w:sz w:val="24"/>
          <w:szCs w:val="24"/>
        </w:rPr>
        <w:t>my.rotary.org</w:t>
      </w:r>
      <w:r w:rsidR="00402660" w:rsidRPr="006B7C66">
        <w:rPr>
          <w:sz w:val="24"/>
          <w:szCs w:val="24"/>
        </w:rPr>
        <w:t xml:space="preserve"> </w:t>
      </w:r>
      <w:hyperlink r:id="rId10" w:history="1">
        <w:r w:rsidR="00402660" w:rsidRPr="006B7C66">
          <w:rPr>
            <w:rStyle w:val="Hyperlink"/>
            <w:sz w:val="24"/>
            <w:szCs w:val="24"/>
          </w:rPr>
          <w:t>Rotary International</w:t>
        </w:r>
      </w:hyperlink>
    </w:p>
    <w:p w14:paraId="52674738" w14:textId="3B28AACD" w:rsidR="00D713B2" w:rsidRPr="006B7C66" w:rsidRDefault="00D713B2" w:rsidP="00D713B2">
      <w:pPr>
        <w:numPr>
          <w:ilvl w:val="0"/>
          <w:numId w:val="6"/>
        </w:numPr>
        <w:rPr>
          <w:sz w:val="24"/>
          <w:szCs w:val="24"/>
        </w:rPr>
      </w:pPr>
      <w:r w:rsidRPr="006B7C66">
        <w:rPr>
          <w:b/>
          <w:bCs/>
          <w:sz w:val="24"/>
          <w:szCs w:val="24"/>
        </w:rPr>
        <w:t>Club Secretary and Treasurer Manuals</w:t>
      </w:r>
      <w:r w:rsidRPr="006B7C66">
        <w:rPr>
          <w:sz w:val="24"/>
          <w:szCs w:val="24"/>
        </w:rPr>
        <w:t xml:space="preserve"> – RI manuals available on </w:t>
      </w:r>
      <w:r w:rsidRPr="006B7C66">
        <w:rPr>
          <w:i/>
          <w:iCs/>
          <w:sz w:val="24"/>
          <w:szCs w:val="24"/>
        </w:rPr>
        <w:t>My Rotary</w:t>
      </w:r>
      <w:r w:rsidRPr="006B7C66">
        <w:rPr>
          <w:sz w:val="24"/>
          <w:szCs w:val="24"/>
        </w:rPr>
        <w:t xml:space="preserve"> to understand reporting requirements, semiannual reports, dues, and club administration standards. </w:t>
      </w:r>
      <w:r w:rsidR="00402660" w:rsidRPr="006B7C66">
        <w:rPr>
          <w:sz w:val="24"/>
          <w:szCs w:val="24"/>
        </w:rPr>
        <w:t xml:space="preserve"> </w:t>
      </w:r>
      <w:hyperlink r:id="rId11" w:history="1">
        <w:r w:rsidR="00402660" w:rsidRPr="006B7C66">
          <w:rPr>
            <w:rStyle w:val="Hyperlink"/>
            <w:sz w:val="24"/>
            <w:szCs w:val="24"/>
          </w:rPr>
          <w:t>Rotary International</w:t>
        </w:r>
      </w:hyperlink>
    </w:p>
    <w:p w14:paraId="77A47A4E" w14:textId="20B1413B" w:rsidR="00402660" w:rsidRPr="006B7C66" w:rsidRDefault="00D713B2" w:rsidP="00D713B2">
      <w:pPr>
        <w:numPr>
          <w:ilvl w:val="0"/>
          <w:numId w:val="6"/>
        </w:numPr>
        <w:rPr>
          <w:sz w:val="24"/>
          <w:szCs w:val="24"/>
        </w:rPr>
      </w:pPr>
      <w:r w:rsidRPr="006B7C66">
        <w:rPr>
          <w:b/>
          <w:bCs/>
          <w:sz w:val="24"/>
          <w:szCs w:val="24"/>
        </w:rPr>
        <w:t>Standard Rotary Club Constitution &amp; Recommended Bylaws</w:t>
      </w:r>
      <w:r w:rsidRPr="006B7C66">
        <w:rPr>
          <w:sz w:val="24"/>
          <w:szCs w:val="24"/>
        </w:rPr>
        <w:t xml:space="preserve"> – Official Rotary governance documents your board must adopt/maintain; essential for compliance and structural planning. </w:t>
      </w:r>
      <w:r w:rsidR="00402660" w:rsidRPr="006B7C66">
        <w:rPr>
          <w:sz w:val="24"/>
          <w:szCs w:val="24"/>
        </w:rPr>
        <w:t xml:space="preserve"> </w:t>
      </w:r>
      <w:hyperlink r:id="rId12" w:history="1">
        <w:r w:rsidR="00402660" w:rsidRPr="006B7C66">
          <w:rPr>
            <w:rStyle w:val="Hyperlink"/>
            <w:sz w:val="24"/>
            <w:szCs w:val="24"/>
          </w:rPr>
          <w:t>Rotary International</w:t>
        </w:r>
      </w:hyperlink>
    </w:p>
    <w:p w14:paraId="1B11CB40" w14:textId="04CF073D" w:rsidR="00402660" w:rsidRPr="006B7C66" w:rsidRDefault="00D713B2" w:rsidP="00D713B2">
      <w:pPr>
        <w:numPr>
          <w:ilvl w:val="0"/>
          <w:numId w:val="6"/>
        </w:numPr>
        <w:rPr>
          <w:sz w:val="24"/>
          <w:szCs w:val="24"/>
        </w:rPr>
      </w:pPr>
      <w:r w:rsidRPr="006B7C66">
        <w:rPr>
          <w:b/>
          <w:bCs/>
          <w:sz w:val="24"/>
          <w:szCs w:val="24"/>
        </w:rPr>
        <w:t>Rotary Foundation Reference Guide</w:t>
      </w:r>
      <w:r w:rsidRPr="006B7C66">
        <w:rPr>
          <w:sz w:val="24"/>
          <w:szCs w:val="24"/>
        </w:rPr>
        <w:t xml:space="preserve"> – RI’s official reference on Foundation programs, qualification standards, and grant engagement requirements. </w:t>
      </w:r>
      <w:hyperlink r:id="rId13" w:history="1">
        <w:r w:rsidR="00402660" w:rsidRPr="006B7C66">
          <w:rPr>
            <w:rStyle w:val="Hyperlink"/>
            <w:sz w:val="24"/>
            <w:szCs w:val="24"/>
          </w:rPr>
          <w:t>TRF Reference Guide</w:t>
        </w:r>
      </w:hyperlink>
    </w:p>
    <w:p w14:paraId="4F84324E" w14:textId="3FD2CCF5" w:rsidR="00D713B2" w:rsidRPr="006B7C66" w:rsidRDefault="00D713B2" w:rsidP="00B7481F">
      <w:pPr>
        <w:rPr>
          <w:sz w:val="24"/>
          <w:szCs w:val="24"/>
        </w:rPr>
      </w:pPr>
      <w:r w:rsidRPr="006B7C66">
        <w:rPr>
          <w:b/>
          <w:bCs/>
          <w:sz w:val="24"/>
          <w:szCs w:val="24"/>
        </w:rPr>
        <w:t>Communication &amp; Public Image Tools</w:t>
      </w:r>
    </w:p>
    <w:p w14:paraId="0A38490A" w14:textId="6B6EF193" w:rsidR="007059C0" w:rsidRPr="006B7C66" w:rsidRDefault="00D713B2" w:rsidP="00D713B2">
      <w:pPr>
        <w:numPr>
          <w:ilvl w:val="0"/>
          <w:numId w:val="7"/>
        </w:numPr>
        <w:rPr>
          <w:sz w:val="24"/>
          <w:szCs w:val="24"/>
        </w:rPr>
      </w:pPr>
      <w:r w:rsidRPr="006B7C66">
        <w:rPr>
          <w:b/>
          <w:bCs/>
          <w:sz w:val="24"/>
          <w:szCs w:val="24"/>
        </w:rPr>
        <w:t>Public Image Resources</w:t>
      </w:r>
      <w:r w:rsidRPr="006B7C66">
        <w:rPr>
          <w:sz w:val="24"/>
          <w:szCs w:val="24"/>
        </w:rPr>
        <w:t xml:space="preserve"> (My Rotary) – Official messaging templates and guidance to help standardize club communications, storytelling</w:t>
      </w:r>
      <w:r w:rsidR="00B7481F" w:rsidRPr="006B7C66">
        <w:rPr>
          <w:sz w:val="24"/>
          <w:szCs w:val="24"/>
        </w:rPr>
        <w:t xml:space="preserve"> &amp;</w:t>
      </w:r>
      <w:r w:rsidRPr="006B7C66">
        <w:rPr>
          <w:sz w:val="24"/>
          <w:szCs w:val="24"/>
        </w:rPr>
        <w:t xml:space="preserve"> social media around the RI theme </w:t>
      </w:r>
      <w:r w:rsidR="00B7481F" w:rsidRPr="006B7C66">
        <w:rPr>
          <w:sz w:val="24"/>
          <w:szCs w:val="24"/>
        </w:rPr>
        <w:t>&amp;</w:t>
      </w:r>
      <w:r w:rsidRPr="006B7C66">
        <w:rPr>
          <w:sz w:val="24"/>
          <w:szCs w:val="24"/>
        </w:rPr>
        <w:t xml:space="preserve"> goals. </w:t>
      </w:r>
      <w:hyperlink r:id="rId14" w:history="1">
        <w:r w:rsidR="007059C0" w:rsidRPr="006B7C66">
          <w:rPr>
            <w:rStyle w:val="Hyperlink"/>
            <w:sz w:val="24"/>
            <w:szCs w:val="24"/>
          </w:rPr>
          <w:t>Rotary Brand Center</w:t>
        </w:r>
      </w:hyperlink>
    </w:p>
    <w:p w14:paraId="6CD01849" w14:textId="778A52DE" w:rsidR="00D713B2" w:rsidRPr="006B7C66" w:rsidRDefault="00D713B2" w:rsidP="00D713B2">
      <w:pPr>
        <w:numPr>
          <w:ilvl w:val="0"/>
          <w:numId w:val="7"/>
        </w:numPr>
        <w:rPr>
          <w:sz w:val="24"/>
          <w:szCs w:val="24"/>
        </w:rPr>
      </w:pPr>
      <w:r w:rsidRPr="006B7C66">
        <w:rPr>
          <w:b/>
          <w:bCs/>
          <w:sz w:val="24"/>
          <w:szCs w:val="24"/>
        </w:rPr>
        <w:t>Rotary</w:t>
      </w:r>
      <w:r w:rsidR="007059C0" w:rsidRPr="006B7C66">
        <w:rPr>
          <w:b/>
          <w:bCs/>
          <w:sz w:val="24"/>
          <w:szCs w:val="24"/>
        </w:rPr>
        <w:t xml:space="preserve"> Media</w:t>
      </w:r>
      <w:r w:rsidRPr="006B7C66">
        <w:rPr>
          <w:b/>
          <w:bCs/>
          <w:sz w:val="24"/>
          <w:szCs w:val="24"/>
        </w:rPr>
        <w:t xml:space="preserve"> &amp; Rotary Leader newsletter</w:t>
      </w:r>
      <w:r w:rsidR="007059C0" w:rsidRPr="006B7C66">
        <w:rPr>
          <w:b/>
          <w:bCs/>
          <w:sz w:val="24"/>
          <w:szCs w:val="24"/>
        </w:rPr>
        <w:t>s</w:t>
      </w:r>
      <w:r w:rsidRPr="006B7C66">
        <w:rPr>
          <w:sz w:val="24"/>
          <w:szCs w:val="24"/>
        </w:rPr>
        <w:t xml:space="preserve"> (My Rotary) – Official sources for global Rotary news, strategic priorities, and announcements you can share in club communications</w:t>
      </w:r>
      <w:r w:rsidR="007059C0" w:rsidRPr="006B7C66">
        <w:rPr>
          <w:sz w:val="24"/>
          <w:szCs w:val="24"/>
        </w:rPr>
        <w:t xml:space="preserve"> </w:t>
      </w:r>
      <w:r w:rsidRPr="006B7C66">
        <w:rPr>
          <w:sz w:val="24"/>
          <w:szCs w:val="24"/>
        </w:rPr>
        <w:t>)</w:t>
      </w:r>
      <w:r w:rsidR="007059C0" w:rsidRPr="006B7C66">
        <w:rPr>
          <w:sz w:val="24"/>
          <w:szCs w:val="24"/>
        </w:rPr>
        <w:t xml:space="preserve"> </w:t>
      </w:r>
      <w:hyperlink r:id="rId15" w:anchor="media" w:history="1">
        <w:r w:rsidR="007059C0" w:rsidRPr="006B7C66">
          <w:rPr>
            <w:rStyle w:val="Hyperlink"/>
            <w:sz w:val="24"/>
            <w:szCs w:val="24"/>
          </w:rPr>
          <w:t>Rotary News</w:t>
        </w:r>
      </w:hyperlink>
    </w:p>
    <w:p w14:paraId="064096D1" w14:textId="627B07B2" w:rsidR="00D713B2" w:rsidRPr="006B7C66" w:rsidRDefault="00D713B2" w:rsidP="00D713B2">
      <w:pPr>
        <w:numPr>
          <w:ilvl w:val="0"/>
          <w:numId w:val="7"/>
        </w:numPr>
        <w:rPr>
          <w:sz w:val="24"/>
          <w:szCs w:val="24"/>
        </w:rPr>
      </w:pPr>
      <w:r w:rsidRPr="006B7C66">
        <w:rPr>
          <w:b/>
          <w:bCs/>
          <w:sz w:val="24"/>
          <w:szCs w:val="24"/>
        </w:rPr>
        <w:t>Rotary S</w:t>
      </w:r>
      <w:r w:rsidR="00D73623" w:rsidRPr="006B7C66">
        <w:rPr>
          <w:b/>
          <w:bCs/>
          <w:sz w:val="24"/>
          <w:szCs w:val="24"/>
        </w:rPr>
        <w:t>ervice Projects</w:t>
      </w:r>
      <w:r w:rsidRPr="006B7C66">
        <w:rPr>
          <w:b/>
          <w:bCs/>
          <w:sz w:val="24"/>
          <w:szCs w:val="24"/>
        </w:rPr>
        <w:t xml:space="preserve"> / Rotary Ideas</w:t>
      </w:r>
      <w:r w:rsidRPr="006B7C66">
        <w:rPr>
          <w:sz w:val="24"/>
          <w:szCs w:val="24"/>
        </w:rPr>
        <w:t xml:space="preserve"> – RI platforms for </w:t>
      </w:r>
      <w:r w:rsidRPr="006B7C66">
        <w:rPr>
          <w:b/>
          <w:bCs/>
          <w:sz w:val="24"/>
          <w:szCs w:val="24"/>
        </w:rPr>
        <w:t>showcasing club projects</w:t>
      </w:r>
      <w:r w:rsidRPr="006B7C66">
        <w:rPr>
          <w:sz w:val="24"/>
          <w:szCs w:val="24"/>
        </w:rPr>
        <w:t xml:space="preserve"> and finding collaborative project ideas with other clubs and partners. (My Rotary) </w:t>
      </w:r>
      <w:r w:rsidR="00D73623" w:rsidRPr="006B7C66">
        <w:rPr>
          <w:sz w:val="24"/>
          <w:szCs w:val="24"/>
        </w:rPr>
        <w:t xml:space="preserve"> </w:t>
      </w:r>
      <w:hyperlink r:id="rId16" w:history="1">
        <w:r w:rsidR="007059C0" w:rsidRPr="006B7C66">
          <w:rPr>
            <w:rStyle w:val="Hyperlink"/>
            <w:sz w:val="24"/>
            <w:szCs w:val="24"/>
          </w:rPr>
          <w:t>Rotary Service Projects</w:t>
        </w:r>
      </w:hyperlink>
    </w:p>
    <w:p w14:paraId="76E691C9" w14:textId="77777777" w:rsidR="00D713B2" w:rsidRPr="006B7C66" w:rsidRDefault="00D713B2" w:rsidP="00D713B2">
      <w:pPr>
        <w:rPr>
          <w:sz w:val="24"/>
          <w:szCs w:val="24"/>
        </w:rPr>
      </w:pPr>
      <w:r w:rsidRPr="006B7C66">
        <w:rPr>
          <w:b/>
          <w:bCs/>
          <w:sz w:val="24"/>
          <w:szCs w:val="24"/>
        </w:rPr>
        <w:t>Learning &amp; Training Tools</w:t>
      </w:r>
    </w:p>
    <w:p w14:paraId="6CCB5902" w14:textId="2710A175" w:rsidR="00D73623" w:rsidRPr="006B7C66" w:rsidRDefault="00D713B2" w:rsidP="00D713B2">
      <w:pPr>
        <w:numPr>
          <w:ilvl w:val="0"/>
          <w:numId w:val="8"/>
        </w:numPr>
        <w:rPr>
          <w:sz w:val="24"/>
          <w:szCs w:val="24"/>
        </w:rPr>
      </w:pPr>
      <w:r w:rsidRPr="006B7C66">
        <w:rPr>
          <w:b/>
          <w:bCs/>
          <w:sz w:val="24"/>
          <w:szCs w:val="24"/>
        </w:rPr>
        <w:t>Rotary Learning Center (My Rotary)</w:t>
      </w:r>
      <w:r w:rsidRPr="006B7C66">
        <w:rPr>
          <w:sz w:val="24"/>
          <w:szCs w:val="24"/>
        </w:rPr>
        <w:t xml:space="preserve"> – RI’s official online education hub with role-specific courses for incoming presidents, governance best practices, membership strategies, public image planning, and Rotary Foundation basics.</w:t>
      </w:r>
      <w:r w:rsidR="00D73623" w:rsidRPr="006B7C66">
        <w:rPr>
          <w:sz w:val="24"/>
          <w:szCs w:val="24"/>
        </w:rPr>
        <w:t xml:space="preserve"> </w:t>
      </w:r>
      <w:hyperlink r:id="rId17" w:history="1">
        <w:r w:rsidR="00D73623" w:rsidRPr="006B7C66">
          <w:rPr>
            <w:rStyle w:val="Hyperlink"/>
            <w:sz w:val="24"/>
            <w:szCs w:val="24"/>
          </w:rPr>
          <w:t>Learning Center</w:t>
        </w:r>
      </w:hyperlink>
    </w:p>
    <w:p w14:paraId="698A6C58" w14:textId="793440AD" w:rsidR="00A30399" w:rsidRPr="006B7C66" w:rsidRDefault="00D713B2" w:rsidP="006B7C66">
      <w:pPr>
        <w:numPr>
          <w:ilvl w:val="0"/>
          <w:numId w:val="8"/>
        </w:numPr>
        <w:rPr>
          <w:sz w:val="24"/>
          <w:szCs w:val="24"/>
        </w:rPr>
      </w:pPr>
      <w:r w:rsidRPr="006B7C66">
        <w:rPr>
          <w:b/>
          <w:bCs/>
          <w:sz w:val="24"/>
          <w:szCs w:val="24"/>
        </w:rPr>
        <w:t>PE</w:t>
      </w:r>
      <w:r w:rsidR="00D73623" w:rsidRPr="006B7C66">
        <w:rPr>
          <w:b/>
          <w:bCs/>
          <w:sz w:val="24"/>
          <w:szCs w:val="24"/>
        </w:rPr>
        <w:t>L</w:t>
      </w:r>
      <w:r w:rsidRPr="006B7C66">
        <w:rPr>
          <w:b/>
          <w:bCs/>
          <w:sz w:val="24"/>
          <w:szCs w:val="24"/>
        </w:rPr>
        <w:t>S &amp; Pre-PE</w:t>
      </w:r>
      <w:r w:rsidR="00D73623" w:rsidRPr="006B7C66">
        <w:rPr>
          <w:b/>
          <w:bCs/>
          <w:sz w:val="24"/>
          <w:szCs w:val="24"/>
        </w:rPr>
        <w:t>L</w:t>
      </w:r>
      <w:r w:rsidRPr="006B7C66">
        <w:rPr>
          <w:b/>
          <w:bCs/>
          <w:sz w:val="24"/>
          <w:szCs w:val="24"/>
        </w:rPr>
        <w:t>S Training Materials</w:t>
      </w:r>
      <w:r w:rsidRPr="006B7C66">
        <w:rPr>
          <w:sz w:val="24"/>
          <w:szCs w:val="24"/>
        </w:rPr>
        <w:t xml:space="preserve"> – Presidents-elect training seminars using RI-approved curriculum to prepare you for the year, set goals, and collaborate with your district leadership team. </w:t>
      </w:r>
      <w:r w:rsidR="00D73623" w:rsidRPr="006B7C66">
        <w:rPr>
          <w:sz w:val="24"/>
          <w:szCs w:val="24"/>
        </w:rPr>
        <w:t xml:space="preserve"> </w:t>
      </w:r>
      <w:r w:rsidR="006B7C66" w:rsidRPr="006B7C66">
        <w:rPr>
          <w:b/>
          <w:bCs/>
          <w:sz w:val="24"/>
          <w:szCs w:val="24"/>
        </w:rPr>
        <w:t xml:space="preserve"> </w:t>
      </w:r>
      <w:r w:rsidR="006B7C66" w:rsidRPr="006B7C66">
        <w:rPr>
          <w:sz w:val="24"/>
          <w:szCs w:val="24"/>
        </w:rPr>
        <w:t xml:space="preserve"> </w:t>
      </w:r>
    </w:p>
    <w:sectPr w:rsidR="00A30399" w:rsidRPr="006B7C66" w:rsidSect="00D713B2">
      <w:footerReference w:type="defaul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63251" w14:textId="77777777" w:rsidR="00BF3063" w:rsidRDefault="00BF3063" w:rsidP="00B7481F">
      <w:pPr>
        <w:spacing w:after="0" w:line="240" w:lineRule="auto"/>
      </w:pPr>
      <w:r>
        <w:separator/>
      </w:r>
    </w:p>
  </w:endnote>
  <w:endnote w:type="continuationSeparator" w:id="0">
    <w:p w14:paraId="653B19C6" w14:textId="77777777" w:rsidR="00BF3063" w:rsidRDefault="00BF3063" w:rsidP="00B74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284F1" w14:textId="3365CB9E" w:rsidR="00B7481F" w:rsidRDefault="00B7481F" w:rsidP="00B7481F">
    <w:pPr>
      <w:pStyle w:val="Footer"/>
      <w:jc w:val="center"/>
    </w:pPr>
    <w:r>
      <w:t>1/26/2026</w:t>
    </w:r>
  </w:p>
  <w:p w14:paraId="653F76A0" w14:textId="77777777" w:rsidR="00B7481F" w:rsidRDefault="00B748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3CC31" w14:textId="77777777" w:rsidR="00BF3063" w:rsidRDefault="00BF3063" w:rsidP="00B7481F">
      <w:pPr>
        <w:spacing w:after="0" w:line="240" w:lineRule="auto"/>
      </w:pPr>
      <w:r>
        <w:separator/>
      </w:r>
    </w:p>
  </w:footnote>
  <w:footnote w:type="continuationSeparator" w:id="0">
    <w:p w14:paraId="20258048" w14:textId="77777777" w:rsidR="00BF3063" w:rsidRDefault="00BF3063" w:rsidP="00B748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D298D"/>
    <w:multiLevelType w:val="multilevel"/>
    <w:tmpl w:val="69E4D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9C3D08"/>
    <w:multiLevelType w:val="multilevel"/>
    <w:tmpl w:val="33EC6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6B21AA"/>
    <w:multiLevelType w:val="multilevel"/>
    <w:tmpl w:val="64A8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0F2476"/>
    <w:multiLevelType w:val="multilevel"/>
    <w:tmpl w:val="1C26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CF7752"/>
    <w:multiLevelType w:val="multilevel"/>
    <w:tmpl w:val="BBBE1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8A7FAE"/>
    <w:multiLevelType w:val="multilevel"/>
    <w:tmpl w:val="1E4EE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135E70"/>
    <w:multiLevelType w:val="multilevel"/>
    <w:tmpl w:val="8DEC0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116BF6"/>
    <w:multiLevelType w:val="multilevel"/>
    <w:tmpl w:val="0C9E4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6629BD"/>
    <w:multiLevelType w:val="multilevel"/>
    <w:tmpl w:val="E30CD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1083190">
    <w:abstractNumId w:val="8"/>
  </w:num>
  <w:num w:numId="2" w16cid:durableId="857501432">
    <w:abstractNumId w:val="1"/>
  </w:num>
  <w:num w:numId="3" w16cid:durableId="21169021">
    <w:abstractNumId w:val="5"/>
  </w:num>
  <w:num w:numId="4" w16cid:durableId="2112238885">
    <w:abstractNumId w:val="7"/>
  </w:num>
  <w:num w:numId="5" w16cid:durableId="185676294">
    <w:abstractNumId w:val="6"/>
  </w:num>
  <w:num w:numId="6" w16cid:durableId="905410042">
    <w:abstractNumId w:val="4"/>
  </w:num>
  <w:num w:numId="7" w16cid:durableId="2084445766">
    <w:abstractNumId w:val="3"/>
  </w:num>
  <w:num w:numId="8" w16cid:durableId="993147133">
    <w:abstractNumId w:val="2"/>
  </w:num>
  <w:num w:numId="9" w16cid:durableId="888685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3B2"/>
    <w:rsid w:val="0014284E"/>
    <w:rsid w:val="00402660"/>
    <w:rsid w:val="00442DEE"/>
    <w:rsid w:val="006469F8"/>
    <w:rsid w:val="006B7C66"/>
    <w:rsid w:val="007059C0"/>
    <w:rsid w:val="008077D4"/>
    <w:rsid w:val="00A30399"/>
    <w:rsid w:val="00A86008"/>
    <w:rsid w:val="00B7481F"/>
    <w:rsid w:val="00BC251E"/>
    <w:rsid w:val="00BF3063"/>
    <w:rsid w:val="00D713B2"/>
    <w:rsid w:val="00D73623"/>
    <w:rsid w:val="00DF01E5"/>
    <w:rsid w:val="00E018CC"/>
    <w:rsid w:val="00FC4D43"/>
    <w:rsid w:val="00FF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64F35"/>
  <w15:chartTrackingRefBased/>
  <w15:docId w15:val="{F9792600-C0B9-4872-B13F-6899CC5B0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1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3B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3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3B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3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3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3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3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3B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3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3B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3B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3B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3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3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3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3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3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3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1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3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13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13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13B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3B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3B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3B2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13B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13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01E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4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81F"/>
  </w:style>
  <w:style w:type="paragraph" w:styleId="Footer">
    <w:name w:val="footer"/>
    <w:basedOn w:val="Normal"/>
    <w:link w:val="FooterChar"/>
    <w:uiPriority w:val="99"/>
    <w:unhideWhenUsed/>
    <w:rsid w:val="00B74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-cms.rotary.org/en/document/strategic-planning-guide" TargetMode="External"/><Relationship Id="rId13" Type="http://schemas.openxmlformats.org/officeDocument/2006/relationships/hyperlink" Target="https://www.rotary.org/en/about-rotary/rotary-foundation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rotary.org/en/about-rotary/rotary-foundation" TargetMode="External"/><Relationship Id="rId17" Type="http://schemas.openxmlformats.org/officeDocument/2006/relationships/hyperlink" Target="https://www.rotary.org/learn" TargetMode="External"/><Relationship Id="rId2" Type="http://schemas.openxmlformats.org/officeDocument/2006/relationships/styles" Target="styles.xml"/><Relationship Id="rId16" Type="http://schemas.openxmlformats.org/officeDocument/2006/relationships/hyperlink" Target="https://spc.rotary.org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otary.org/en/about-rotary/rotary-foundatio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y.rotary.org/en/events-and-connections" TargetMode="External"/><Relationship Id="rId10" Type="http://schemas.openxmlformats.org/officeDocument/2006/relationships/hyperlink" Target="https://www.rotary.org/en/about-rotary/rotary-foundatio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cc.rotary.org/" TargetMode="External"/><Relationship Id="rId14" Type="http://schemas.openxmlformats.org/officeDocument/2006/relationships/hyperlink" Target="https://brandcenter.rotary.org/en-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2013</Characters>
  <Application>Microsoft Office Word</Application>
  <DocSecurity>0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Crawford</dc:creator>
  <cp:keywords/>
  <dc:description/>
  <cp:lastModifiedBy>Cisca Stellhorn</cp:lastModifiedBy>
  <cp:revision>4</cp:revision>
  <cp:lastPrinted>2026-01-09T17:26:00Z</cp:lastPrinted>
  <dcterms:created xsi:type="dcterms:W3CDTF">2026-01-27T12:08:00Z</dcterms:created>
  <dcterms:modified xsi:type="dcterms:W3CDTF">2026-01-27T12:08:00Z</dcterms:modified>
</cp:coreProperties>
</file>